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7C0" w:rsidRPr="009C3512" w:rsidRDefault="00C707C0" w:rsidP="009C3512">
      <w:pPr>
        <w:spacing w:after="120" w:line="360" w:lineRule="auto"/>
        <w:rPr>
          <w:rFonts w:ascii="Arial" w:hAnsi="Arial" w:cs="Arial"/>
          <w:b/>
          <w:sz w:val="28"/>
          <w:szCs w:val="24"/>
        </w:rPr>
      </w:pPr>
      <w:r w:rsidRPr="009C3512">
        <w:rPr>
          <w:rFonts w:ascii="Arial" w:hAnsi="Arial" w:cs="Arial"/>
          <w:b/>
          <w:sz w:val="28"/>
          <w:szCs w:val="24"/>
        </w:rPr>
        <w:t>Section 2 – Teaching Practices</w:t>
      </w:r>
    </w:p>
    <w:p w:rsidR="00C707C0" w:rsidRPr="00724FE1" w:rsidRDefault="00C707C0" w:rsidP="009C3512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“Pass the Gas” Activity Template</w:t>
      </w:r>
    </w:p>
    <w:p w:rsidR="00C707C0" w:rsidRPr="00555CA1" w:rsidRDefault="00C707C0" w:rsidP="00C707C0">
      <w:pPr>
        <w:pStyle w:val="ListParagraph"/>
        <w:numPr>
          <w:ilvl w:val="0"/>
          <w:numId w:val="2"/>
        </w:numPr>
        <w:spacing w:line="480" w:lineRule="auto"/>
        <w:rPr>
          <w:rFonts w:ascii="Arial" w:hAnsi="Arial" w:cs="Arial"/>
          <w:sz w:val="24"/>
          <w:szCs w:val="24"/>
        </w:rPr>
      </w:pPr>
      <w:r w:rsidRPr="00555CA1">
        <w:rPr>
          <w:rFonts w:ascii="Arial" w:hAnsi="Arial" w:cs="Arial"/>
          <w:sz w:val="24"/>
          <w:szCs w:val="24"/>
        </w:rPr>
        <w:t>Models Based Teaching Student Reading 3</w:t>
      </w:r>
    </w:p>
    <w:p w:rsidR="00C707C0" w:rsidRPr="00555CA1" w:rsidRDefault="00C707C0" w:rsidP="00C707C0">
      <w:pPr>
        <w:pStyle w:val="ListParagraph"/>
        <w:numPr>
          <w:ilvl w:val="0"/>
          <w:numId w:val="2"/>
        </w:numPr>
        <w:spacing w:line="480" w:lineRule="auto"/>
        <w:rPr>
          <w:rFonts w:ascii="Arial" w:hAnsi="Arial" w:cs="Arial"/>
          <w:sz w:val="24"/>
          <w:szCs w:val="24"/>
        </w:rPr>
      </w:pPr>
      <w:r w:rsidRPr="00555CA1">
        <w:rPr>
          <w:rFonts w:ascii="Arial" w:hAnsi="Arial" w:cs="Arial"/>
          <w:sz w:val="24"/>
          <w:szCs w:val="24"/>
        </w:rPr>
        <w:t>Models Based Teaching Student Reading 5</w:t>
      </w:r>
    </w:p>
    <w:p w:rsidR="00C707C0" w:rsidRDefault="00C707C0" w:rsidP="00C707C0">
      <w:pPr>
        <w:pStyle w:val="ListParagraph"/>
        <w:numPr>
          <w:ilvl w:val="0"/>
          <w:numId w:val="2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Developing a Growth Mindset</w:t>
      </w:r>
    </w:p>
    <w:p w:rsidR="00C707C0" w:rsidRPr="00555CA1" w:rsidRDefault="00C707C0" w:rsidP="00C707C0">
      <w:pPr>
        <w:pStyle w:val="ListParagraph"/>
        <w:numPr>
          <w:ilvl w:val="0"/>
          <w:numId w:val="2"/>
        </w:numPr>
        <w:spacing w:line="480" w:lineRule="auto"/>
        <w:rPr>
          <w:rFonts w:ascii="Arial" w:hAnsi="Arial" w:cs="Arial"/>
          <w:sz w:val="24"/>
          <w:szCs w:val="24"/>
        </w:rPr>
      </w:pPr>
      <w:r w:rsidRPr="00555CA1">
        <w:rPr>
          <w:rFonts w:ascii="Arial" w:hAnsi="Arial" w:cs="Arial"/>
          <w:sz w:val="24"/>
          <w:szCs w:val="24"/>
        </w:rPr>
        <w:t>The Three Dimensions of the NGSS Framework</w:t>
      </w:r>
    </w:p>
    <w:p w:rsidR="00C707C0" w:rsidRDefault="00C707C0" w:rsidP="00C707C0">
      <w:pPr>
        <w:pStyle w:val="ListParagraph"/>
        <w:numPr>
          <w:ilvl w:val="0"/>
          <w:numId w:val="2"/>
        </w:numPr>
        <w:spacing w:line="480" w:lineRule="auto"/>
        <w:rPr>
          <w:rFonts w:ascii="Arial" w:hAnsi="Arial" w:cs="Arial"/>
          <w:sz w:val="24"/>
          <w:szCs w:val="24"/>
        </w:rPr>
      </w:pPr>
      <w:r w:rsidRPr="00555CA1">
        <w:rPr>
          <w:rFonts w:ascii="Arial" w:hAnsi="Arial" w:cs="Arial"/>
          <w:sz w:val="24"/>
          <w:szCs w:val="24"/>
        </w:rPr>
        <w:t>AP</w:t>
      </w:r>
      <w:r>
        <w:rPr>
          <w:rFonts w:ascii="Arial" w:hAnsi="Arial" w:cs="Arial"/>
          <w:sz w:val="24"/>
          <w:szCs w:val="24"/>
        </w:rPr>
        <w:t xml:space="preserve"> Science Practices</w:t>
      </w:r>
    </w:p>
    <w:p w:rsidR="00C707C0" w:rsidRDefault="00C707C0" w:rsidP="00C707C0">
      <w:pPr>
        <w:pStyle w:val="ListParagraph"/>
        <w:numPr>
          <w:ilvl w:val="0"/>
          <w:numId w:val="2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IB Biology Program Guide</w:t>
      </w:r>
    </w:p>
    <w:p w:rsidR="00C707C0" w:rsidRDefault="00C707C0" w:rsidP="00C707C0">
      <w:pPr>
        <w:pStyle w:val="ListParagraph"/>
        <w:numPr>
          <w:ilvl w:val="0"/>
          <w:numId w:val="2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Teacher Resources</w:t>
      </w:r>
    </w:p>
    <w:p w:rsidR="00C707C0" w:rsidRPr="00555CA1" w:rsidRDefault="00C707C0" w:rsidP="00C707C0">
      <w:pPr>
        <w:pStyle w:val="ListParagraph"/>
        <w:numPr>
          <w:ilvl w:val="0"/>
          <w:numId w:val="2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Reflection Guidelines</w:t>
      </w:r>
      <w:bookmarkStart w:id="0" w:name="_GoBack"/>
      <w:bookmarkEnd w:id="0"/>
    </w:p>
    <w:p w:rsidR="002031B8" w:rsidRDefault="002031B8"/>
    <w:sectPr w:rsidR="00203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274ED"/>
    <w:multiLevelType w:val="hybridMultilevel"/>
    <w:tmpl w:val="EDB28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CB2C4A"/>
    <w:multiLevelType w:val="hybridMultilevel"/>
    <w:tmpl w:val="B832D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7D71F8"/>
    <w:multiLevelType w:val="hybridMultilevel"/>
    <w:tmpl w:val="038C6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7C0"/>
    <w:rsid w:val="002031B8"/>
    <w:rsid w:val="009C3512"/>
    <w:rsid w:val="00C7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6A7473-8254-4DE5-B268-528375A2B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07C0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07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MSOE</Company>
  <LinksUpToDate>false</LinksUpToDate>
  <CharactersWithSpaces>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Yacoob, Fatima A.</dc:creator>
  <cp:keywords/>
  <dc:description/>
  <cp:lastModifiedBy>Yacoob, Fatima A.</cp:lastModifiedBy>
  <cp:revision>2</cp:revision>
  <dcterms:created xsi:type="dcterms:W3CDTF">2015-07-08T15:07:00Z</dcterms:created>
  <dcterms:modified xsi:type="dcterms:W3CDTF">2015-07-08T15:20:00Z</dcterms:modified>
</cp:coreProperties>
</file>